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rPr>
      </w:pPr>
      <w:r>
        <w:rPr>
          <w:rFonts w:ascii="Times New Roman" w:hAnsi="Times New Roman"/>
        </w:rPr>
      </w:r>
    </w:p>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USŁUG TERAPII CZASZKOWO-KRZYŻOWEJ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rPr>
      </w:pPr>
      <w:r>
        <w:rPr>
          <w:b/>
        </w:rPr>
      </w:r>
    </w:p>
    <w:p>
      <w:pPr>
        <w:pStyle w:val="NoSpacing"/>
        <w:numPr>
          <w:ilvl w:val="0"/>
          <w:numId w:val="1"/>
        </w:numPr>
        <w:spacing w:lineRule="auto" w:line="360"/>
        <w:rPr>
          <w:rFonts w:ascii="Times New Roman" w:hAnsi="Times New Roman"/>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360"/>
        <w:jc w:val="both"/>
        <w:rPr>
          <w:rStyle w:val="Strong"/>
          <w:rFonts w:ascii="Times New Roman" w:hAnsi="Times New Roman"/>
          <w:b w:val="false"/>
        </w:rPr>
      </w:pPr>
      <w:r>
        <w:rPr>
          <w:rFonts w:ascii="Times New Roman" w:hAnsi="Times New Roman"/>
          <w:b w:val="false"/>
        </w:rPr>
      </w:r>
    </w:p>
    <w:p>
      <w:pPr>
        <w:pStyle w:val="NoSpacing"/>
        <w:spacing w:lineRule="auto" w:line="360"/>
        <w:jc w:val="both"/>
        <w:rPr>
          <w:rFonts w:ascii="Times New Roman" w:hAnsi="Times New Roman"/>
          <w:sz w:val="22"/>
          <w:szCs w:val="22"/>
        </w:rPr>
      </w:pPr>
      <w:r>
        <w:rPr>
          <w:rFonts w:ascii="Times New Roman" w:hAnsi="Times New Roman"/>
          <w:b/>
          <w:sz w:val="22"/>
          <w:szCs w:val="22"/>
        </w:rPr>
        <w:t>2. Opis przedmiotu zamówienia</w:t>
      </w:r>
    </w:p>
    <w:p>
      <w:pPr>
        <w:pStyle w:val="NoSpacing"/>
        <w:spacing w:lineRule="auto" w:line="360"/>
        <w:jc w:val="both"/>
        <w:rPr>
          <w:rFonts w:ascii="Times New Roman" w:hAnsi="Times New Roman"/>
          <w:sz w:val="22"/>
          <w:szCs w:val="22"/>
        </w:rPr>
      </w:pPr>
      <w:r>
        <w:rPr>
          <w:rFonts w:ascii="Times New Roman" w:hAnsi="Times New Roman"/>
          <w:b/>
          <w:sz w:val="22"/>
          <w:szCs w:val="22"/>
        </w:rPr>
        <w:t>2.1 Nazwa zamówienia:</w:t>
      </w:r>
    </w:p>
    <w:p>
      <w:pPr>
        <w:pStyle w:val="NoSpacing"/>
        <w:spacing w:lineRule="auto" w:line="276"/>
        <w:jc w:val="left"/>
        <w:rPr>
          <w:rFonts w:ascii="Times New Roman" w:hAnsi="Times New Roman"/>
          <w:sz w:val="22"/>
          <w:szCs w:val="22"/>
        </w:rPr>
      </w:pPr>
      <w:r>
        <w:rPr>
          <w:rFonts w:ascii="Times New Roman" w:hAnsi="Times New Roman"/>
          <w:sz w:val="22"/>
          <w:szCs w:val="22"/>
        </w:rPr>
        <w:t>Świadczenia</w:t>
      </w:r>
      <w:r>
        <w:rPr>
          <w:rFonts w:ascii="Times New Roman" w:hAnsi="Times New Roman"/>
          <w:b/>
          <w:bCs/>
          <w:sz w:val="22"/>
          <w:szCs w:val="22"/>
        </w:rPr>
        <w:t xml:space="preserve"> usług  terapii czaszkowo-krzyżowej</w:t>
      </w:r>
      <w:r>
        <w:rPr>
          <w:rFonts w:ascii="Times New Roman" w:hAnsi="Times New Roman"/>
          <w:sz w:val="22"/>
          <w:szCs w:val="22"/>
        </w:rPr>
        <w:t xml:space="preserve"> w ramach Programu „Za życiem”.</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Ogłasza się nabór specjalistów na prowadzenie w ramach programu kompleksowego wsparcia dla rodzin "Za życiem" </w:t>
      </w:r>
      <w:r>
        <w:rPr>
          <w:rFonts w:ascii="Times New Roman" w:hAnsi="Times New Roman"/>
          <w:b/>
          <w:sz w:val="22"/>
          <w:szCs w:val="22"/>
        </w:rPr>
        <w:t>zajęć terapii  czaszkowo-krzyżowa</w:t>
      </w:r>
      <w:r>
        <w:rPr>
          <w:rFonts w:ascii="Times New Roman" w:hAnsi="Times New Roman"/>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Zamawiający planuje zlecenie </w:t>
      </w:r>
      <w:r>
        <w:rPr>
          <w:rFonts w:ascii="Times New Roman" w:hAnsi="Times New Roman"/>
          <w:b/>
          <w:bCs/>
          <w:color w:val="000000"/>
          <w:sz w:val="22"/>
          <w:szCs w:val="22"/>
        </w:rPr>
        <w:t>500 godzin</w:t>
      </w:r>
      <w:r>
        <w:rPr>
          <w:rFonts w:ascii="Times New Roman" w:hAnsi="Times New Roman"/>
          <w:sz w:val="22"/>
          <w:szCs w:val="22"/>
        </w:rPr>
        <w:t xml:space="preserve"> w okresie </w:t>
      </w:r>
      <w:r>
        <w:rPr>
          <w:rFonts w:ascii="Times New Roman" w:hAnsi="Times New Roman"/>
          <w:b/>
          <w:bCs/>
          <w:color w:val="000000"/>
          <w:sz w:val="22"/>
          <w:szCs w:val="22"/>
        </w:rPr>
        <w:t>od 1.03.2024.r. do 14.12.2024 r.</w:t>
      </w:r>
    </w:p>
    <w:p>
      <w:pPr>
        <w:pStyle w:val="NoSpacing"/>
        <w:numPr>
          <w:ilvl w:val="0"/>
          <w:numId w:val="6"/>
        </w:numPr>
        <w:spacing w:lineRule="auto" w:line="276"/>
        <w:jc w:val="both"/>
        <w:rPr>
          <w:rFonts w:ascii="Times New Roman" w:hAnsi="Times New Roman"/>
          <w:sz w:val="22"/>
          <w:szCs w:val="22"/>
        </w:rPr>
      </w:pPr>
      <w:r>
        <w:rPr>
          <w:rFonts w:ascii="Times New Roman" w:hAnsi="Times New Roman"/>
          <w:b w:val="false"/>
          <w:bCs w:val="false"/>
          <w:color w:themeColor="text1" w:val="000000"/>
          <w:sz w:val="22"/>
          <w:szCs w:val="22"/>
        </w:rPr>
        <w:t>Odbiorcami usług są dzieci w wieku od 0. r. życia do rozpoczęcia nauki w szkole skierowane przez koordynatora WOKRO</w:t>
      </w:r>
      <w:r>
        <w:rPr>
          <w:rFonts w:ascii="Times New Roman" w:hAnsi="Times New Roman"/>
          <w:b/>
          <w:color w:themeColor="text1" w:val="000000"/>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Usługi </w:t>
      </w:r>
      <w:r>
        <w:rPr>
          <w:rFonts w:ascii="Times New Roman" w:hAnsi="Times New Roman"/>
          <w:b/>
          <w:bCs/>
          <w:sz w:val="22"/>
          <w:szCs w:val="22"/>
        </w:rPr>
        <w:t xml:space="preserve">pedagogiczne – terapia czaszkowo-krzyżowej </w:t>
      </w:r>
      <w:r>
        <w:rPr>
          <w:rFonts w:ascii="Times New Roman" w:hAnsi="Times New Roman"/>
          <w:sz w:val="22"/>
          <w:szCs w:val="22"/>
        </w:rPr>
        <w:t>- będą świadczone w dniach i godzinach ustalonych z Zamawiającym, przypadających w dniach od poniedziałku do soboty.</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Rozliczenie za świadczone usługi będzie następować miesięcznie w oparciu o przedstawioną dokumentację. </w:t>
      </w:r>
    </w:p>
    <w:p>
      <w:pPr>
        <w:pStyle w:val="NoSpacing"/>
        <w:numPr>
          <w:ilvl w:val="0"/>
          <w:numId w:val="6"/>
        </w:numPr>
        <w:spacing w:lineRule="auto" w:line="276"/>
        <w:jc w:val="both"/>
        <w:rPr>
          <w:color w:val="000000"/>
        </w:rPr>
      </w:pPr>
      <w:r>
        <w:rPr>
          <w:rFonts w:ascii="Times New Roman" w:hAnsi="Times New Roman"/>
          <w:color w:val="000000"/>
          <w:sz w:val="22"/>
          <w:szCs w:val="22"/>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 xml:space="preserve">: </w:t>
      </w:r>
    </w:p>
    <w:p>
      <w:pPr>
        <w:pStyle w:val="NoSpacing"/>
        <w:spacing w:lineRule="auto" w:line="360"/>
        <w:jc w:val="both"/>
        <w:rPr>
          <w:color w:val="000000"/>
        </w:rPr>
      </w:pPr>
      <w:r>
        <w:rPr>
          <w:rFonts w:ascii="Times New Roman" w:hAnsi="Times New Roman"/>
          <w:color w:val="000000"/>
          <w:sz w:val="22"/>
          <w:szCs w:val="22"/>
        </w:rPr>
        <w:t>udzielenie kompleksowego wsparcia rodzinom z dziećmi z niepełnosprawnością i zagrożonymi niepełnosprawnością  od 0 .r. życia do podjęcia nauki w szkole, ze szczególnym uwzględnieniem dzieci do 3 roku życia. Celem terapii jest optymalizacja i stabilizacja przepływu płynu mózgowo-rdzeniowego umożliwiająca prawidłowy rozwój i funkcjonowanie organizmu oraz regenerację centralnego układu nerwowego.</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sz w:val="22"/>
          <w:szCs w:val="22"/>
        </w:rPr>
      </w:pPr>
      <w:r>
        <w:rPr>
          <w:rFonts w:ascii="Times New Roman" w:hAnsi="Times New Roman"/>
          <w:b/>
          <w:sz w:val="22"/>
          <w:szCs w:val="22"/>
        </w:rPr>
        <w:t>4. Wymagania wobec kandydatów na prowadzenie zajęć terapii czaszkowo-krzyżowej:</w:t>
      </w:r>
    </w:p>
    <w:p>
      <w:pPr>
        <w:pStyle w:val="Normal"/>
        <w:spacing w:lineRule="auto" w:line="240" w:before="0" w:after="0"/>
        <w:jc w:val="both"/>
        <w:rPr>
          <w:rFonts w:ascii="Times New Roman" w:hAnsi="Times New Roman"/>
          <w:sz w:val="22"/>
          <w:szCs w:val="22"/>
        </w:rPr>
      </w:pPr>
      <w:r>
        <w:rPr>
          <w:rFonts w:ascii="Times New Roman" w:hAnsi="Times New Roman"/>
          <w:sz w:val="22"/>
          <w:szCs w:val="22"/>
        </w:rPr>
        <w:t>W postępowaniu mogą wziąć udział Wykonawcy z wyższym wykształceniem pedagogicznym, logopedycznym, psychologicznym lub fizjoterapetycznym oraz</w:t>
      </w:r>
      <w:r>
        <w:rPr>
          <w:rFonts w:eastAsia="Times New Roman" w:ascii="Times New Roman" w:hAnsi="Times New Roman"/>
          <w:sz w:val="22"/>
          <w:szCs w:val="22"/>
          <w:lang w:eastAsia="pl-PL"/>
        </w:rPr>
        <w:t xml:space="preserve"> z uprawnieniami </w:t>
      </w:r>
      <w:r>
        <w:rPr>
          <w:rFonts w:ascii="Times New Roman" w:hAnsi="Times New Roman"/>
          <w:color w:val="222222"/>
          <w:sz w:val="22"/>
          <w:szCs w:val="22"/>
          <w:shd w:fill="FFFFFF" w:val="clear"/>
        </w:rPr>
        <w:t>do prowadzenia terapii czaszkowo-krzyżowej</w:t>
      </w:r>
      <w:r>
        <w:rPr>
          <w:rFonts w:cs="Arial" w:ascii="Times New Roman" w:hAnsi="Times New Roman"/>
          <w:color w:val="222222"/>
          <w:sz w:val="22"/>
          <w:szCs w:val="22"/>
          <w:shd w:fill="FFFFFF" w:val="clear"/>
        </w:rPr>
        <w:t>.</w:t>
      </w:r>
      <w:r>
        <w:rPr>
          <w:rFonts w:eastAsia="TimesNewRoman" w:ascii="Times New Roman" w:hAnsi="Times New Roman"/>
          <w:bCs/>
          <w:sz w:val="22"/>
          <w:szCs w:val="22"/>
        </w:rPr>
        <w:t xml:space="preserve"> </w:t>
      </w:r>
      <w:r>
        <w:rPr>
          <w:rFonts w:ascii="Times New Roman" w:hAnsi="Times New Roman"/>
          <w:sz w:val="22"/>
          <w:szCs w:val="22"/>
        </w:rPr>
        <w:t>Wymóg odnosi się do każdej osoby bezpośrednio wykonującej usługi będące przedmiotem niniejszego zapytania.</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kwestionariusz osobowy – na druku stanowiącym Załącznik nr 1 do ogłoszenia,</w:t>
      </w:r>
    </w:p>
    <w:p>
      <w:pPr>
        <w:pStyle w:val="NoSpacing"/>
        <w:spacing w:lineRule="auto" w:line="276"/>
        <w:ind w:hanging="0" w:left="284"/>
        <w:rPr>
          <w:rFonts w:ascii="Times New Roman" w:hAnsi="Times New Roman"/>
          <w:sz w:val="22"/>
          <w:szCs w:val="22"/>
        </w:rPr>
      </w:pPr>
      <w:r>
        <w:rPr>
          <w:rFonts w:ascii="Times New Roman" w:hAnsi="Times New Roman"/>
          <w:sz w:val="22"/>
          <w:szCs w:val="22"/>
        </w:rPr>
        <w:t>- formularz ofertowy – stanowiący Załącznik nr 2 do ogłoszenia,</w:t>
      </w:r>
    </w:p>
    <w:p>
      <w:pPr>
        <w:pStyle w:val="NoSpacing"/>
        <w:spacing w:lineRule="auto" w:line="276"/>
        <w:ind w:hanging="0" w:left="284"/>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i/>
          <w:sz w:val="22"/>
          <w:szCs w:val="22"/>
        </w:rPr>
        <w:t xml:space="preserve">potwierdzone przez Kandydata za zgodność z oryginałem </w:t>
      </w:r>
      <w:r>
        <w:rPr>
          <w:rFonts w:ascii="Times New Roman" w:hAnsi="Times New Roman"/>
          <w:sz w:val="22"/>
          <w:szCs w:val="22"/>
        </w:rPr>
        <w:t xml:space="preserve">kserokopie dokumentów        potwierdzających kwalifikacje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spacing w:lineRule="auto" w:line="276"/>
        <w:ind w:hanging="0" w:left="284"/>
        <w:rPr>
          <w:rFonts w:ascii="Times New Roman" w:hAnsi="Times New Roman"/>
          <w:sz w:val="22"/>
          <w:szCs w:val="22"/>
        </w:rPr>
      </w:pPr>
      <w:r>
        <w:rPr>
          <w:rFonts w:ascii="Times New Roman" w:hAnsi="Times New Roman"/>
          <w:sz w:val="22"/>
          <w:szCs w:val="22"/>
        </w:rPr>
        <w:t>- ubezpieczenie O.C. ogólne,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w przypadku, gdy osoba prowadzi działalność gospodarczą do oferty należy dołączyć aktualny</w:t>
      </w:r>
    </w:p>
    <w:p>
      <w:pPr>
        <w:pStyle w:val="NoSpacing"/>
        <w:spacing w:lineRule="auto" w:line="276"/>
        <w:ind w:hanging="0" w:left="28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wypis CEIDG.</w:t>
      </w:r>
    </w:p>
    <w:p>
      <w:pPr>
        <w:pStyle w:val="NoSpacing"/>
        <w:spacing w:lineRule="auto" w:line="276"/>
        <w:ind w:hanging="0" w:left="284"/>
        <w:rPr>
          <w:b w:val="false"/>
          <w:bCs w:val="false"/>
        </w:rPr>
      </w:pPr>
      <w:r>
        <w:rPr>
          <w:rFonts w:ascii="Times New Roman" w:hAnsi="Times New Roman"/>
          <w:b w:val="false"/>
          <w:bCs w:val="false"/>
          <w:sz w:val="22"/>
          <w:szCs w:val="22"/>
        </w:rPr>
        <w:t>Zamawiający może wezwać oferenta do uzupełnienia wymaganej dokumentacji rekrutacyjnej.</w:t>
      </w:r>
    </w:p>
    <w:p>
      <w:pPr>
        <w:pStyle w:val="NoSpacing"/>
        <w:spacing w:lineRule="auto" w:line="276"/>
        <w:ind w:hanging="0" w:left="284"/>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2"/>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2"/>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 xml:space="preserve">Podstawa prawna: </w:t>
      </w:r>
      <w:r>
        <w:rPr>
          <w:rFonts w:ascii="Times New Roman" w:hAnsi="Times New Roman"/>
          <w:b w:val="false"/>
          <w:bCs w:val="false"/>
          <w:sz w:val="22"/>
          <w:szCs w:val="22"/>
        </w:rPr>
        <w:t>n</w:t>
      </w:r>
      <w:r>
        <w:rPr>
          <w:rFonts w:ascii="Times New Roman" w:hAnsi="Times New Roman"/>
          <w:sz w:val="22"/>
          <w:szCs w:val="22"/>
        </w:rPr>
        <w:t>a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2"/>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r>
        <w:rPr>
          <w:color w:val="000000"/>
        </w:rPr>
      </w:r>
    </w:p>
    <w:p>
      <w:pPr>
        <w:pStyle w:val="NoSpacing"/>
        <w:rPr>
          <w:color w:val="00000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4"/>
        </w:numPr>
        <w:ind w:hanging="284" w:left="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ind w:hanging="284" w:left="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4"/>
        </w:numPr>
        <w:ind w:hanging="284" w:left="284"/>
        <w:rPr>
          <w:color w:val="000000"/>
        </w:rPr>
      </w:pPr>
      <w:r>
        <w:rPr>
          <w:rFonts w:eastAsia="Calibri" w:ascii="Times New Roman" w:hAnsi="Times New Roman"/>
          <w:i/>
          <w:color w:val="000000"/>
        </w:rPr>
        <w:t>za wykazanie doświadczenia pracy z dziećmi Zamawiający przydzieli max 5 pkt.</w:t>
        <w:br/>
      </w:r>
    </w:p>
    <w:p>
      <w:pPr>
        <w:pStyle w:val="NoSpacing"/>
        <w:rPr>
          <w:color w:val="000000"/>
        </w:rPr>
      </w:pPr>
      <w:r>
        <w:rPr>
          <w:rFonts w:eastAsia="TTE1901C18t00" w:ascii="Times New Roman" w:hAnsi="Times New Roman"/>
          <w:b/>
          <w:bCs/>
          <w:i/>
          <w:color w:val="000000"/>
          <w:sz w:val="22"/>
          <w:szCs w:val="22"/>
        </w:rPr>
        <w:t xml:space="preserve">- inne, które uzna za istotne do realizacji usługi takie jak np. </w:t>
      </w:r>
      <w:r>
        <w:rPr>
          <w:rFonts w:eastAsia="Calibri" w:ascii="Times New Roman" w:hAnsi="Times New Roman"/>
          <w:b/>
          <w:bCs/>
          <w:i/>
          <w:color w:val="000000"/>
          <w:sz w:val="22"/>
          <w:szCs w:val="22"/>
        </w:rPr>
        <w:t>posiadanie bazy z wyposażeniem w odpowiedni sprzęt i pomoce dydaktyczne – max. 5 pkt.</w:t>
      </w:r>
    </w:p>
    <w:p>
      <w:pPr>
        <w:pStyle w:val="NoSpacing"/>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eastAsia="Calibri"/>
          <w:i/>
          <w:i/>
        </w:rPr>
      </w:pPr>
      <w:r>
        <w:rPr>
          <w:rFonts w:eastAsia="Calibri" w:ascii="Times New Roman" w:hAnsi="Times New Roman"/>
          <w:i/>
        </w:rPr>
        <w:t>Oferta Wykonawcy, który uzyska największą liczbę punktów zostanie uznana za najkorzystniejszą.</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b/>
          <w:bCs/>
          <w:color w:val="FF0000"/>
        </w:rPr>
      </w:pPr>
      <w:r>
        <w:rPr>
          <w:rFonts w:ascii="Times New Roman" w:hAnsi="Times New Roman"/>
          <w:b/>
          <w:bCs/>
          <w:color w:val="FF0000"/>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b/>
        </w:rPr>
      </w:pPr>
      <w:r>
        <w:rPr>
          <w:rFonts w:ascii="Times New Roman" w:hAnsi="Times New Roman"/>
          <w:b/>
        </w:rPr>
        <w:t>Termin i miejsce składania ofert:</w:t>
      </w:r>
    </w:p>
    <w:p>
      <w:pPr>
        <w:pStyle w:val="NoSpacing"/>
        <w:spacing w:lineRule="auto" w:line="276"/>
        <w:jc w:val="both"/>
        <w:rPr>
          <w:rFonts w:ascii="Times New Roman" w:hAnsi="Times New Roman"/>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27 lutego 2024 r. do godz. 15</w:t>
      </w:r>
      <w:r>
        <w:rPr>
          <w:rFonts w:ascii="Times New Roman" w:hAnsi="Times New Roman"/>
          <w:b/>
          <w:vertAlign w:val="superscript"/>
        </w:rPr>
        <w:t>00</w:t>
      </w:r>
      <w:r>
        <w:rPr>
          <w:rFonts w:ascii="Times New Roman" w:hAnsi="Times New Roman"/>
          <w:b/>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terapii czaszkowo-krzyżowej w ramach Programu „Za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360"/>
        <w:rPr>
          <w:rFonts w:ascii="Times New Roman" w:hAnsi="Times New Roman"/>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 xml:space="preserve">Otwarcia złożonych ofert dokona w dniu </w:t>
      </w:r>
      <w:r>
        <w:rPr>
          <w:rFonts w:ascii="Times New Roman" w:hAnsi="Times New Roman"/>
        </w:rPr>
        <w:t>28</w:t>
      </w:r>
      <w:r>
        <w:rPr>
          <w:rFonts w:ascii="Times New Roman" w:hAnsi="Times New Roman"/>
        </w:rPr>
        <w:t xml:space="preserve"> </w:t>
      </w:r>
      <w:r>
        <w:rPr>
          <w:rFonts w:ascii="Times New Roman" w:hAnsi="Times New Roman"/>
        </w:rPr>
        <w:t>lutego</w:t>
      </w:r>
      <w:r>
        <w:rPr>
          <w:rFonts w:ascii="Times New Roman" w:hAnsi="Times New Roman"/>
        </w:rPr>
        <w:t xml:space="preserve"> 2024 r. o godz. 10.00 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 umowy cywilnoprawne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b/>
          <w:sz w:val="24"/>
          <w:szCs w:val="24"/>
        </w:rPr>
      </w:pPr>
      <w:r>
        <w:rPr>
          <w:rFonts w:ascii="Times New Roman" w:hAnsi="Times New Roman"/>
          <w:sz w:val="24"/>
          <w:szCs w:val="24"/>
        </w:rPr>
        <w:tab/>
        <w:tab/>
        <w:tab/>
        <w:tab/>
        <w:tab/>
        <w:tab/>
        <w:tab/>
        <w:tab/>
        <w:tab/>
        <w:tab/>
      </w:r>
    </w:p>
    <w:p>
      <w:pPr>
        <w:pStyle w:val="NoSpacing"/>
        <w:spacing w:lineRule="auto" w:line="276"/>
        <w:jc w:val="both"/>
        <w:rPr>
          <w:rFonts w:ascii="Times New Roman" w:hAnsi="Times New Roman"/>
          <w:b/>
          <w:sz w:val="24"/>
          <w:szCs w:val="24"/>
        </w:rPr>
      </w:pPr>
      <w:r>
        <w:rPr>
          <w:rFonts w:ascii="Times New Roman" w:hAnsi="Times New Roman"/>
          <w:sz w:val="24"/>
          <w:szCs w:val="24"/>
        </w:rPr>
        <w:tab/>
        <w:tab/>
        <w:tab/>
        <w:tab/>
        <w:tab/>
        <w:tab/>
        <w:tab/>
        <w:tab/>
      </w:r>
      <w:r>
        <w:rPr>
          <w:rFonts w:ascii="Times New Roman" w:hAnsi="Times New Roman"/>
          <w:b/>
          <w:sz w:val="24"/>
          <w:szCs w:val="24"/>
        </w:rPr>
        <w:t xml:space="preserve">Zatwierdzam </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Barbara Wolańska</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Dyrektor</w:t>
      </w:r>
    </w:p>
    <w:p>
      <w:pPr>
        <w:pStyle w:val="NoSpacing"/>
        <w:spacing w:lineRule="auto" w:line="276"/>
        <w:ind w:firstLine="708" w:left="424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sz w:val="24"/>
          <w:szCs w:val="24"/>
        </w:rPr>
      </w:pPr>
      <w:r>
        <w:rPr>
          <w:rFonts w:ascii="Times New Roman" w:hAnsi="Times New Roman"/>
          <w:b/>
          <w:sz w:val="24"/>
          <w:szCs w:val="24"/>
        </w:rPr>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hanging="720" w:left="720"/>
        <w:jc w:val="center"/>
        <w:rPr>
          <w:rFonts w:ascii="Times New Roman" w:hAnsi="Times New Roman"/>
          <w:b/>
          <w:sz w:val="24"/>
          <w:szCs w:val="24"/>
        </w:rPr>
      </w:pPr>
      <w:r>
        <w:rPr>
          <w:rFonts w:ascii="Times New Roman" w:hAnsi="Times New Roman"/>
          <w:sz w:val="24"/>
          <w:szCs w:val="24"/>
        </w:rPr>
        <w:t>NA REALIZACJĘ</w:t>
      </w:r>
      <w:r>
        <w:rPr>
          <w:rFonts w:ascii="Times New Roman" w:hAnsi="Times New Roman"/>
          <w:b/>
          <w:sz w:val="24"/>
          <w:szCs w:val="24"/>
        </w:rPr>
        <w:t xml:space="preserve"> USŁUG TERAPII CZASZKOWO-KRZYŻOWEJ</w:t>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rPr>
      </w:pPr>
      <w:r>
        <w:rPr>
          <w:rStyle w:val="Strong"/>
          <w:rFonts w:ascii="Times New Roman" w:hAnsi="Times New Roman"/>
          <w:b w:val="false"/>
        </w:rPr>
        <w:t>Niniejszym przystępuję do udziału w postępowaniu:</w:t>
      </w:r>
    </w:p>
    <w:p>
      <w:pPr>
        <w:pStyle w:val="NoSpacing"/>
        <w:ind w:hanging="0" w:left="72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Cena brutto za świadczenie 1 godziny usługi terapii czaszkowo-krzyżowej:…………..zł brutto </w:t>
      </w:r>
    </w:p>
    <w:p>
      <w:pPr>
        <w:pStyle w:val="NoSpacing"/>
        <w:numPr>
          <w:ilvl w:val="0"/>
          <w:numId w:val="0"/>
        </w:numPr>
        <w:spacing w:lineRule="auto" w:line="276"/>
        <w:ind w:hanging="0" w:left="284"/>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Deklarowana liczba godzin do zrealizowania łącznie…………………………………………. </w:t>
      </w:r>
    </w:p>
    <w:p>
      <w:pPr>
        <w:pStyle w:val="NoSpacing"/>
        <w:numPr>
          <w:ilvl w:val="0"/>
          <w:numId w:val="3"/>
        </w:numPr>
        <w:spacing w:lineRule="auto" w:line="276"/>
        <w:ind w:hanging="284" w:left="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(dokładny adres)</w:t>
      </w:r>
    </w:p>
    <w:p>
      <w:pPr>
        <w:pStyle w:val="NoSpacing"/>
        <w:numPr>
          <w:ilvl w:val="0"/>
          <w:numId w:val="5"/>
        </w:numPr>
        <w:spacing w:lineRule="auto" w:line="276"/>
        <w:ind w:hanging="284" w:left="284"/>
        <w:rPr>
          <w:rFonts w:ascii="Times New Roman" w:hAnsi="Times New Roman"/>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(miejscowość i data)                                   </w:t>
        <w:tab/>
        <w:t>(podpis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spacing w:before="0" w:after="160"/>
        <w:rPr/>
      </w:pPr>
      <w:r>
        <w:rPr/>
      </w:r>
    </w:p>
    <w:sectPr>
      <w:headerReference w:type="default" r:id="rId4"/>
      <w:type w:val="nextPage"/>
      <w:pgSz w:w="11906" w:h="16838"/>
      <w:pgMar w:left="1417" w:right="1417" w:gutter="0" w:header="142" w:top="2182" w:footer="0" w:bottom="567"/>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Hyperlink">
    <w:name w:val="Hyperlink"/>
    <w:basedOn w:val="DefaultParagraphFont"/>
    <w:uiPriority w:val="99"/>
    <w:unhideWhenUsed/>
    <w:rsid w:val="00a61fb8"/>
    <w:rPr>
      <w:color w:themeColor="hyperlink" w:val="0000FF"/>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FollowedHyperlink">
    <w:name w:val="FollowedHyperlink"/>
    <w:rPr>
      <w:color w:val="800000"/>
      <w:u w:val="single"/>
      <w:lang w:val="zxx" w:eastAsia="zxx" w:bidi="zxx"/>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customStyle="1">
    <w:name w:val="Body Text"/>
    <w:basedOn w:val="Normal"/>
    <w:pPr>
      <w:spacing w:lineRule="auto" w:line="288"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Header" w:customStyle="1">
    <w:name w:val="Header"/>
    <w:basedOn w:val="Normal"/>
    <w:next w:val="BodyText"/>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Signature"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Footer">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hanging="0" w:left="72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Application>LibreOffice/7.6.4.1$Windows_X86_64 LibreOffice_project/e19e193f88cd6c0525a17fb7a176ed8e6a3e2aa1</Application>
  <AppVersion>15.0000</AppVersion>
  <Pages>5</Pages>
  <Words>1296</Words>
  <Characters>10698</Characters>
  <CharactersWithSpaces>12037</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dcterms:modified xsi:type="dcterms:W3CDTF">2024-02-20T15:11:51Z</dcterms:modified>
  <cp:revision>92</cp:revision>
  <dc:subject/>
  <dc:title/>
</cp:coreProperties>
</file>

<file path=docProps/custom.xml><?xml version="1.0" encoding="utf-8"?>
<Properties xmlns="http://schemas.openxmlformats.org/officeDocument/2006/custom-properties" xmlns:vt="http://schemas.openxmlformats.org/officeDocument/2006/docPropsVTypes"/>
</file>